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753" w:type="dxa"/>
        <w:tblInd w:w="-3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3"/>
      </w:tblGrid>
      <w:tr w:rsidR="002A6041" w:rsidRPr="002A6041" w14:paraId="71888B79" w14:textId="77777777" w:rsidTr="002A6041">
        <w:trPr>
          <w:trHeight w:val="720"/>
        </w:trPr>
        <w:tc>
          <w:tcPr>
            <w:tcW w:w="9753" w:type="dxa"/>
          </w:tcPr>
          <w:p w14:paraId="01ECB92C" w14:textId="561800AE" w:rsidR="002A6041" w:rsidRPr="002A6041" w:rsidRDefault="002A6041" w:rsidP="002A6041">
            <w:pPr>
              <w:spacing w:line="276" w:lineRule="auto"/>
              <w:jc w:val="center"/>
              <w:rPr>
                <w:rFonts w:eastAsia="Century Gothic"/>
                <w:color w:val="133257"/>
                <w:sz w:val="36"/>
                <w:szCs w:val="20"/>
              </w:rPr>
            </w:pPr>
            <w:r w:rsidRPr="002A6041">
              <w:rPr>
                <w:rFonts w:eastAsia="Century Gothic"/>
                <w:b/>
                <w:bCs/>
                <w:color w:val="133257"/>
                <w:sz w:val="36"/>
                <w:szCs w:val="20"/>
              </w:rPr>
              <w:t>Während der Weihnachtsferien bleibt die</w:t>
            </w:r>
            <w:r w:rsidRPr="002A6041">
              <w:rPr>
                <w:rFonts w:eastAsia="Century Gothic"/>
                <w:color w:val="133257"/>
                <w:sz w:val="36"/>
                <w:szCs w:val="20"/>
                <w:lang w:bidi="de-DE"/>
              </w:rPr>
              <w:t xml:space="preserve"> </w:t>
            </w:r>
            <w:r w:rsidRPr="006430B5">
              <w:rPr>
                <w:noProof/>
                <w:lang w:bidi="de-DE"/>
              </w:rPr>
              <w:drawing>
                <wp:anchor distT="0" distB="0" distL="114300" distR="114300" simplePos="0" relativeHeight="251661312" behindDoc="1" locked="1" layoutInCell="1" allowOverlap="1" wp14:anchorId="7DAD48DE" wp14:editId="4AEDD77C">
                  <wp:simplePos x="0" y="0"/>
                  <wp:positionH relativeFrom="page">
                    <wp:posOffset>-686435</wp:posOffset>
                  </wp:positionH>
                  <wp:positionV relativeFrom="paragraph">
                    <wp:posOffset>-899795</wp:posOffset>
                  </wp:positionV>
                  <wp:extent cx="7772400" cy="11624310"/>
                  <wp:effectExtent l="0" t="0" r="0" b="0"/>
                  <wp:wrapNone/>
                  <wp:docPr id="1" name="Bild 18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Bild 1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11624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A6041" w:rsidRPr="002A6041" w14:paraId="39516C74" w14:textId="77777777" w:rsidTr="002A6041">
        <w:trPr>
          <w:trHeight w:val="2835"/>
        </w:trPr>
        <w:tc>
          <w:tcPr>
            <w:tcW w:w="9753" w:type="dxa"/>
          </w:tcPr>
          <w:sdt>
            <w:sdtPr>
              <w:rPr>
                <w:rFonts w:ascii="Harrington" w:eastAsia="Century Gothic" w:hAnsi="Harrington"/>
                <w:bCs/>
                <w:color w:val="D93F55"/>
                <w:spacing w:val="80"/>
                <w:sz w:val="160"/>
                <w:szCs w:val="36"/>
                <w14:textOutline w14:w="31750" w14:cap="sq" w14:cmpd="sng" w14:algn="ctr">
                  <w14:noFill/>
                  <w14:prstDash w14:val="solid"/>
                  <w14:miter w14:lim="0"/>
                </w14:textOutline>
              </w:rPr>
              <w:id w:val="409123202"/>
              <w:placeholder>
                <w:docPart w:val="EEE044EBF9DB49DA947B73DEB4732BFC"/>
              </w:placeholder>
              <w15:appearance w15:val="hidden"/>
            </w:sdtPr>
            <w:sdtEndPr/>
            <w:sdtContent>
              <w:p w14:paraId="127C9D07" w14:textId="77777777" w:rsidR="00043347" w:rsidRDefault="002A6041" w:rsidP="002A6041">
                <w:pPr>
                  <w:spacing w:before="240" w:line="192" w:lineRule="auto"/>
                  <w:jc w:val="center"/>
                  <w:rPr>
                    <w:rFonts w:ascii="Harrington" w:eastAsia="Century Gothic" w:hAnsi="Harrington"/>
                    <w:bCs/>
                    <w:color w:val="D93F55"/>
                    <w:spacing w:val="80"/>
                    <w:sz w:val="160"/>
                    <w:szCs w:val="36"/>
                    <w14:textOutline w14:w="31750" w14:cap="sq" w14:cmpd="sng" w14:algn="ctr">
                      <w14:noFill/>
                      <w14:prstDash w14:val="solid"/>
                      <w14:miter w14:lim="0"/>
                    </w14:textOutline>
                  </w:rPr>
                </w:pPr>
                <w:r w:rsidRPr="002A6041">
                  <w:rPr>
                    <w:rFonts w:ascii="Harrington" w:eastAsia="Century Gothic" w:hAnsi="Harrington"/>
                    <w:bCs/>
                    <w:color w:val="D93F55"/>
                    <w:spacing w:val="80"/>
                    <w:sz w:val="160"/>
                    <w:szCs w:val="36"/>
                    <w14:textOutline w14:w="31750" w14:cap="sq" w14:cmpd="sng" w14:algn="ctr">
                      <w14:noFill/>
                      <w14:prstDash w14:val="solid"/>
                      <w14:miter w14:lim="0"/>
                    </w14:textOutline>
                  </w:rPr>
                  <w:t>Bücherei von 22.12.</w:t>
                </w:r>
                <w:r w:rsidR="00043347">
                  <w:rPr>
                    <w:rFonts w:ascii="Harrington" w:eastAsia="Century Gothic" w:hAnsi="Harrington"/>
                    <w:bCs/>
                    <w:color w:val="D93F55"/>
                    <w:spacing w:val="80"/>
                    <w:sz w:val="160"/>
                    <w:szCs w:val="36"/>
                    <w14:textOutline w14:w="31750" w14:cap="sq" w14:cmpd="sng" w14:algn="ctr">
                      <w14:noFill/>
                      <w14:prstDash w14:val="solid"/>
                      <w14:miter w14:lim="0"/>
                    </w14:textOutline>
                  </w:rPr>
                  <w:t>25</w:t>
                </w:r>
                <w:r w:rsidRPr="002A6041">
                  <w:rPr>
                    <w:rFonts w:ascii="Harrington" w:eastAsia="Century Gothic" w:hAnsi="Harrington"/>
                    <w:bCs/>
                    <w:color w:val="D93F55"/>
                    <w:spacing w:val="80"/>
                    <w:sz w:val="160"/>
                    <w:szCs w:val="36"/>
                    <w14:textOutline w14:w="31750" w14:cap="sq" w14:cmpd="sng" w14:algn="ctr">
                      <w14:noFill/>
                      <w14:prstDash w14:val="solid"/>
                      <w14:miter w14:lim="0"/>
                    </w14:textOutline>
                  </w:rPr>
                  <w:t xml:space="preserve"> bis 4.</w:t>
                </w:r>
                <w:r w:rsidR="00731645">
                  <w:rPr>
                    <w:rFonts w:ascii="Harrington" w:eastAsia="Century Gothic" w:hAnsi="Harrington"/>
                    <w:bCs/>
                    <w:color w:val="D93F55"/>
                    <w:spacing w:val="80"/>
                    <w:sz w:val="160"/>
                    <w:szCs w:val="36"/>
                    <w14:textOutline w14:w="31750" w14:cap="sq" w14:cmpd="sng" w14:algn="ctr">
                      <w14:noFill/>
                      <w14:prstDash w14:val="solid"/>
                      <w14:miter w14:lim="0"/>
                    </w14:textOutline>
                  </w:rPr>
                  <w:t>1</w:t>
                </w:r>
                <w:r w:rsidRPr="002A6041">
                  <w:rPr>
                    <w:rFonts w:ascii="Harrington" w:eastAsia="Century Gothic" w:hAnsi="Harrington"/>
                    <w:bCs/>
                    <w:color w:val="D93F55"/>
                    <w:spacing w:val="80"/>
                    <w:sz w:val="160"/>
                    <w:szCs w:val="36"/>
                    <w14:textOutline w14:w="31750" w14:cap="sq" w14:cmpd="sng" w14:algn="ctr">
                      <w14:noFill/>
                      <w14:prstDash w14:val="solid"/>
                      <w14:miter w14:lim="0"/>
                    </w14:textOutline>
                  </w:rPr>
                  <w:t>.</w:t>
                </w:r>
                <w:r w:rsidR="00043347">
                  <w:rPr>
                    <w:rFonts w:ascii="Harrington" w:eastAsia="Century Gothic" w:hAnsi="Harrington"/>
                    <w:bCs/>
                    <w:color w:val="D93F55"/>
                    <w:spacing w:val="80"/>
                    <w:sz w:val="160"/>
                    <w:szCs w:val="36"/>
                    <w14:textOutline w14:w="31750" w14:cap="sq" w14:cmpd="sng" w14:algn="ctr">
                      <w14:noFill/>
                      <w14:prstDash w14:val="solid"/>
                      <w14:miter w14:lim="0"/>
                    </w14:textOutline>
                  </w:rPr>
                  <w:t>26</w:t>
                </w:r>
              </w:p>
              <w:p w14:paraId="1E5B8D88" w14:textId="76902231" w:rsidR="002A6041" w:rsidRPr="002A6041" w:rsidRDefault="002A6041" w:rsidP="002A6041">
                <w:pPr>
                  <w:spacing w:before="240" w:line="192" w:lineRule="auto"/>
                  <w:jc w:val="center"/>
                  <w:rPr>
                    <w:rFonts w:ascii="Harrington" w:eastAsia="Century Gothic" w:hAnsi="Harrington"/>
                    <w:bCs/>
                    <w:color w:val="D93F55"/>
                    <w:spacing w:val="80"/>
                    <w:sz w:val="160"/>
                    <w:szCs w:val="36"/>
                    <w14:textOutline w14:w="31750" w14:cap="sq" w14:cmpd="sng" w14:algn="ctr">
                      <w14:noFill/>
                      <w14:prstDash w14:val="solid"/>
                      <w14:miter w14:lim="0"/>
                    </w14:textOutline>
                  </w:rPr>
                </w:pPr>
                <w:r w:rsidRPr="002A6041">
                  <w:rPr>
                    <w:rFonts w:ascii="Harrington" w:eastAsia="Century Gothic" w:hAnsi="Harrington"/>
                    <w:bCs/>
                    <w:color w:val="D93F55"/>
                    <w:spacing w:val="80"/>
                    <w:sz w:val="160"/>
                    <w:szCs w:val="36"/>
                    <w14:textOutline w14:w="31750" w14:cap="sq" w14:cmpd="sng" w14:algn="ctr">
                      <w14:noFill/>
                      <w14:prstDash w14:val="solid"/>
                      <w14:miter w14:lim="0"/>
                    </w14:textOutline>
                  </w:rPr>
                  <w:t xml:space="preserve">geschlossen </w:t>
                </w:r>
              </w:p>
            </w:sdtContent>
          </w:sdt>
        </w:tc>
      </w:tr>
      <w:tr w:rsidR="002A6041" w:rsidRPr="002A6041" w14:paraId="230150B6" w14:textId="77777777" w:rsidTr="002A6041">
        <w:trPr>
          <w:trHeight w:val="1711"/>
        </w:trPr>
        <w:tc>
          <w:tcPr>
            <w:tcW w:w="9753" w:type="dxa"/>
          </w:tcPr>
          <w:p w14:paraId="03BA7403" w14:textId="77777777" w:rsidR="002A6041" w:rsidRPr="002A6041" w:rsidRDefault="00043347" w:rsidP="002A6041">
            <w:pPr>
              <w:spacing w:line="276" w:lineRule="auto"/>
              <w:jc w:val="center"/>
              <w:rPr>
                <w:rFonts w:eastAsia="Century Gothic"/>
                <w:color w:val="133257"/>
                <w:sz w:val="36"/>
                <w:szCs w:val="20"/>
              </w:rPr>
            </w:pPr>
            <w:sdt>
              <w:sdtPr>
                <w:rPr>
                  <w:rFonts w:eastAsia="Century Gothic"/>
                  <w:color w:val="133257"/>
                  <w:sz w:val="36"/>
                  <w:szCs w:val="20"/>
                </w:rPr>
                <w:id w:val="-1403366105"/>
                <w:placeholder>
                  <w:docPart w:val="03F446746A0C4C9692843E2D8D70BB44"/>
                </w:placeholder>
                <w15:appearance w15:val="hidden"/>
              </w:sdtPr>
              <w:sdtEndPr/>
              <w:sdtContent>
                <w:r w:rsidR="002A6041" w:rsidRPr="002A6041">
                  <w:rPr>
                    <w:rFonts w:eastAsia="Century Gothic"/>
                    <w:color w:val="133257"/>
                    <w:sz w:val="36"/>
                    <w:szCs w:val="20"/>
                  </w:rPr>
                  <w:t>Wir wünschen unseren Lesern, Kooperationspartnern, Freunden und Bekannten ein frohes Fest und einen guten Rutsch ins neue Jahr!</w:t>
                </w:r>
              </w:sdtContent>
            </w:sdt>
          </w:p>
        </w:tc>
      </w:tr>
      <w:tr w:rsidR="002A6041" w:rsidRPr="002A6041" w14:paraId="0FA210C2" w14:textId="77777777" w:rsidTr="002A6041">
        <w:trPr>
          <w:trHeight w:val="1003"/>
        </w:trPr>
        <w:tc>
          <w:tcPr>
            <w:tcW w:w="9753" w:type="dxa"/>
          </w:tcPr>
          <w:p w14:paraId="048223BF" w14:textId="77777777" w:rsidR="002A6041" w:rsidRPr="002A6041" w:rsidRDefault="002A6041" w:rsidP="002A6041">
            <w:pPr>
              <w:spacing w:line="360" w:lineRule="auto"/>
              <w:jc w:val="center"/>
              <w:rPr>
                <w:rFonts w:eastAsia="Century Gothic" w:cs="Segoe UI"/>
                <w:bCs/>
                <w:color w:val="D93F55"/>
                <w:sz w:val="36"/>
                <w:szCs w:val="36"/>
              </w:rPr>
            </w:pPr>
            <w:r w:rsidRPr="002A6041">
              <w:rPr>
                <w:rFonts w:eastAsia="Century Gothic" w:cs="Segoe UI"/>
                <w:bCs/>
                <w:color w:val="D93F55"/>
                <w:sz w:val="36"/>
                <w:szCs w:val="36"/>
              </w:rPr>
              <w:t xml:space="preserve">Bitte informieren Sie sich auf unserer Homepage über die </w:t>
            </w:r>
            <w:r w:rsidRPr="002A6041">
              <w:rPr>
                <w:rFonts w:eastAsia="Century Gothic" w:cs="Segoe UI"/>
                <w:b/>
                <w:color w:val="D93F55"/>
                <w:sz w:val="36"/>
                <w:szCs w:val="36"/>
              </w:rPr>
              <w:t>letzte Ausleihmöglichkeit vor dem Umzug</w:t>
            </w:r>
            <w:r w:rsidRPr="002A6041">
              <w:rPr>
                <w:rFonts w:eastAsia="Century Gothic" w:cs="Segoe UI"/>
                <w:bCs/>
                <w:color w:val="D93F55"/>
                <w:sz w:val="36"/>
                <w:szCs w:val="36"/>
              </w:rPr>
              <w:t xml:space="preserve"> am </w:t>
            </w:r>
            <w:r w:rsidRPr="002A6041">
              <w:rPr>
                <w:rFonts w:eastAsia="Century Gothic" w:cs="Segoe UI"/>
                <w:b/>
                <w:color w:val="D93F55"/>
                <w:sz w:val="48"/>
                <w:szCs w:val="48"/>
              </w:rPr>
              <w:t>11.01.2026</w:t>
            </w:r>
          </w:p>
        </w:tc>
      </w:tr>
    </w:tbl>
    <w:p w14:paraId="6B62242C" w14:textId="68191577" w:rsidR="00942BC1" w:rsidRDefault="002A6041">
      <w:r w:rsidRPr="002A6041">
        <w:rPr>
          <w:rFonts w:ascii="Century Gothic" w:eastAsia="Century Gothic" w:hAnsi="Century Gothic" w:cs="Times New Roman"/>
          <w:noProof/>
          <w:sz w:val="22"/>
          <w:szCs w:val="22"/>
          <w:lang w:bidi="de-DE"/>
        </w:rPr>
        <w:drawing>
          <wp:anchor distT="0" distB="0" distL="114300" distR="114300" simplePos="0" relativeHeight="251659264" behindDoc="1" locked="1" layoutInCell="1" allowOverlap="1" wp14:anchorId="25596BCB" wp14:editId="7E6A52C0">
            <wp:simplePos x="0" y="0"/>
            <wp:positionH relativeFrom="page">
              <wp:align>left</wp:align>
            </wp:positionH>
            <wp:positionV relativeFrom="paragraph">
              <wp:posOffset>-1240790</wp:posOffset>
            </wp:positionV>
            <wp:extent cx="8671560" cy="11965305"/>
            <wp:effectExtent l="0" t="0" r="0" b="0"/>
            <wp:wrapNone/>
            <wp:docPr id="18" name="Bild 1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Bild 1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71560" cy="11965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42BC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041"/>
    <w:rsid w:val="00043347"/>
    <w:rsid w:val="002A6041"/>
    <w:rsid w:val="003A4E9D"/>
    <w:rsid w:val="00731645"/>
    <w:rsid w:val="0094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33FF5"/>
  <w15:chartTrackingRefBased/>
  <w15:docId w15:val="{DC99B7D8-8FA1-43C8-8F61-A7CC4BF18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A6041"/>
    <w:pPr>
      <w:spacing w:after="0" w:line="240" w:lineRule="auto"/>
    </w:pPr>
    <w:rPr>
      <w:rFonts w:ascii="Century Gothic" w:hAnsi="Century Gothic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EE044EBF9DB49DA947B73DEB4732B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DDD3C7-A45C-4607-A18F-75575CBD6EE1}"/>
      </w:docPartPr>
      <w:docPartBody>
        <w:p w:rsidR="00B31AA4" w:rsidRDefault="00D95B60" w:rsidP="00D95B60">
          <w:pPr>
            <w:pStyle w:val="EEE044EBF9DB49DA947B73DEB4732BFC"/>
          </w:pPr>
          <w:r w:rsidRPr="002956EA">
            <w:rPr>
              <w:lang w:bidi="de-DE"/>
            </w:rPr>
            <w:t>Winterfest</w:t>
          </w:r>
        </w:p>
      </w:docPartBody>
    </w:docPart>
    <w:docPart>
      <w:docPartPr>
        <w:name w:val="03F446746A0C4C9692843E2D8D70BB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8B0525-6A24-4BF6-8B47-55047C92F7DB}"/>
      </w:docPartPr>
      <w:docPartBody>
        <w:p w:rsidR="00B31AA4" w:rsidRDefault="00D95B60" w:rsidP="00D95B60">
          <w:pPr>
            <w:pStyle w:val="03F446746A0C4C9692843E2D8D70BB44"/>
          </w:pPr>
          <w:r w:rsidRPr="002956EA">
            <w:rPr>
              <w:lang w:bidi="de-DE"/>
            </w:rPr>
            <w:t>Feiert mit Freunden, lustigen Spielen, gutem Essen und mehr. Mitzubringen: ein Gericht oder ein Dessert zum Teilen. Jeder ist willkommen!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B60"/>
    <w:rsid w:val="00B31AA4"/>
    <w:rsid w:val="00D9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EE044EBF9DB49DA947B73DEB4732BFC">
    <w:name w:val="EEE044EBF9DB49DA947B73DEB4732BFC"/>
    <w:rsid w:val="00D95B60"/>
  </w:style>
  <w:style w:type="paragraph" w:customStyle="1" w:styleId="03F446746A0C4C9692843E2D8D70BB44">
    <w:name w:val="03F446746A0C4C9692843E2D8D70BB44"/>
    <w:rsid w:val="00D95B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291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Verena Lichtmannecker</dc:creator>
  <cp:keywords/>
  <dc:description/>
  <cp:lastModifiedBy>Verena Lichtmannecker</cp:lastModifiedBy>
  <cp:revision>3</cp:revision>
  <cp:lastPrinted>2025-11-19T15:34:00Z</cp:lastPrinted>
  <dcterms:created xsi:type="dcterms:W3CDTF">2025-11-19T15:27:00Z</dcterms:created>
  <dcterms:modified xsi:type="dcterms:W3CDTF">2025-11-19T16:39:00Z</dcterms:modified>
</cp:coreProperties>
</file>